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5528" w14:textId="1FA7D9F6" w:rsidR="00FA3DDC" w:rsidRDefault="00001355" w:rsidP="00852E2D">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VERKLARING SPORTSCHIETEN IN FUNCTIE VAN DE UITZONDERING OPGENOMEN IN ARTIKEL 27, §3, 5</w:t>
      </w:r>
      <w:r w:rsidRPr="00001355">
        <w:rPr>
          <w:vertAlign w:val="superscript"/>
        </w:rPr>
        <w:t>de</w:t>
      </w:r>
      <w:r>
        <w:t xml:space="preserve"> lid VAN DE WAPENWET</w:t>
      </w:r>
    </w:p>
    <w:p w14:paraId="1D169992" w14:textId="77777777" w:rsidR="00852E2D" w:rsidRDefault="00FA3DDC" w:rsidP="00FA3DDC">
      <w:r>
        <w:t>Dit attest wordt opgesteld in uitvoering van</w:t>
      </w:r>
      <w:r w:rsidR="00852E2D">
        <w:t xml:space="preserve"> artikel 27,  §3, vierde lid van de wapenwet waarin het bezit van automatische wapens die zijn omgebouwd tot semiautomatische vuurwapens uitzonderlijk kan worden toegestaan aan houders van een sportschutterslicentie die:</w:t>
      </w:r>
    </w:p>
    <w:p w14:paraId="4C65FBBE" w14:textId="77777777" w:rsidR="009E3430" w:rsidRDefault="00852E2D" w:rsidP="00852E2D">
      <w:pPr>
        <w:pStyle w:val="Lijstalinea"/>
        <w:numPr>
          <w:ilvl w:val="0"/>
          <w:numId w:val="1"/>
        </w:numPr>
      </w:pPr>
      <w:r>
        <w:t>Het bewijs leveren dat ze actief trainen voor of deelnemen aan schietwedstrijden die worden erkend door een in België officieel erkende schietsportorganisatie of door een internationale, officieel erkende schietsportfederatie</w:t>
      </w:r>
      <w:r w:rsidR="009E3430">
        <w:t xml:space="preserve">, en </w:t>
      </w:r>
    </w:p>
    <w:p w14:paraId="2B2710A4" w14:textId="77A229DF" w:rsidR="009E3430" w:rsidRDefault="009E3430" w:rsidP="00852E2D">
      <w:pPr>
        <w:pStyle w:val="Lijstalinea"/>
        <w:numPr>
          <w:ilvl w:val="0"/>
          <w:numId w:val="1"/>
        </w:numPr>
      </w:pPr>
      <w:bookmarkStart w:id="0" w:name="_Hlk132984697"/>
      <w:r>
        <w:t>Een certificaat kunnen voorleggen van een in België officieel erkende schietsportfederatie waarin wordt bevestigd dat:</w:t>
      </w:r>
    </w:p>
    <w:p w14:paraId="232D35C4" w14:textId="7DA17406" w:rsidR="009E3430" w:rsidRDefault="009E3430" w:rsidP="009E3430">
      <w:pPr>
        <w:pStyle w:val="Lijstalinea"/>
        <w:numPr>
          <w:ilvl w:val="1"/>
          <w:numId w:val="1"/>
        </w:numPr>
      </w:pPr>
      <w:r>
        <w:t xml:space="preserve">De sportschutter lid is van een schietvereniging en daar gedurende ten minste twaalf maanden regelmatig heeft getraind, en </w:t>
      </w:r>
    </w:p>
    <w:p w14:paraId="35ECF9D3" w14:textId="0B973464" w:rsidR="009E3430" w:rsidRDefault="009E3430" w:rsidP="009E3430">
      <w:pPr>
        <w:pStyle w:val="Lijstalinea"/>
        <w:numPr>
          <w:ilvl w:val="1"/>
          <w:numId w:val="1"/>
        </w:numPr>
      </w:pPr>
      <w:r>
        <w:t>Het vuurwapen in kwestie voldoet aan de specificaties die vereist zijn voor de beoefening van een onderdeel van de schietsport dat wordt erkend door een internationale, officieel erkende schietsportfederatie.</w:t>
      </w:r>
    </w:p>
    <w:bookmarkEnd w:id="0"/>
    <w:p w14:paraId="42C18558" w14:textId="2032F98E" w:rsidR="009E3430" w:rsidRDefault="009E3430" w:rsidP="009E3430"/>
    <w:p w14:paraId="60E0B73D" w14:textId="77777777" w:rsidR="00FA3DDC" w:rsidRDefault="00FA3DDC" w:rsidP="00FA3DDC">
      <w:r>
        <w:t>Ondergetekende, ……………………………………….. [naam], uitbater van de schietstand gelegen te</w:t>
      </w:r>
    </w:p>
    <w:p w14:paraId="27E27DA6" w14:textId="77777777" w:rsidR="00FA3DDC" w:rsidRDefault="00FA3DDC" w:rsidP="00FA3DDC">
      <w:r>
        <w:t>…………………………………………. [gemeente], ………………………………… [adres] erkend onder</w:t>
      </w:r>
    </w:p>
    <w:p w14:paraId="36FAFEA8" w14:textId="77777777" w:rsidR="00FA3DDC" w:rsidRDefault="00FA3DDC" w:rsidP="00FA3DDC">
      <w:r>
        <w:t>nummer ……………………..[erkenningsnummer].</w:t>
      </w:r>
    </w:p>
    <w:p w14:paraId="56083318" w14:textId="77777777" w:rsidR="00FA3DDC" w:rsidRDefault="00FA3DDC" w:rsidP="00FA3DDC">
      <w:r>
        <w:t>Bevestigt hierbij dat ……………………………….. [naam schutter] geboren op .………..[geboortedatum]</w:t>
      </w:r>
    </w:p>
    <w:p w14:paraId="139D052D" w14:textId="77777777" w:rsidR="00FA3DDC" w:rsidRDefault="00FA3DDC" w:rsidP="00FA3DDC">
      <w:r>
        <w:t>en wonende te ………………………………………………………………………………………….[adres]</w:t>
      </w:r>
    </w:p>
    <w:p w14:paraId="13D5784C" w14:textId="7047FD5B" w:rsidR="009E3430" w:rsidRDefault="009E3430" w:rsidP="009E3430">
      <w:pPr>
        <w:pStyle w:val="Lijstalinea"/>
        <w:numPr>
          <w:ilvl w:val="1"/>
          <w:numId w:val="1"/>
        </w:numPr>
      </w:pPr>
      <w:r>
        <w:t xml:space="preserve">Deelnam aan de volgende schietwedstrijden in de discipline Ordonnantiegeweer/Low </w:t>
      </w:r>
      <w:proofErr w:type="spellStart"/>
      <w:r>
        <w:t>Velocity</w:t>
      </w:r>
      <w:proofErr w:type="spellEnd"/>
      <w:r>
        <w:t xml:space="preserve"> </w:t>
      </w:r>
      <w:proofErr w:type="spellStart"/>
      <w:r>
        <w:t>Rifle</w:t>
      </w:r>
      <w:proofErr w:type="spellEnd"/>
      <w:r>
        <w:t xml:space="preserve"> (schrappen wat niet past) die werden erkend door een in België officieel erkende schietsportorganisatie of door een internationale, officieel erkende schietsportfederatie:</w:t>
      </w:r>
    </w:p>
    <w:tbl>
      <w:tblPr>
        <w:tblStyle w:val="Tabelraster"/>
        <w:tblW w:w="9639" w:type="dxa"/>
        <w:tblInd w:w="-5" w:type="dxa"/>
        <w:tblLook w:val="04A0" w:firstRow="1" w:lastRow="0" w:firstColumn="1" w:lastColumn="0" w:noHBand="0" w:noVBand="1"/>
      </w:tblPr>
      <w:tblGrid>
        <w:gridCol w:w="1297"/>
        <w:gridCol w:w="1302"/>
        <w:gridCol w:w="1861"/>
        <w:gridCol w:w="5179"/>
      </w:tblGrid>
      <w:tr w:rsidR="007C1488" w14:paraId="610C4DD1" w14:textId="77777777" w:rsidTr="007C1488">
        <w:tc>
          <w:tcPr>
            <w:tcW w:w="1333" w:type="dxa"/>
          </w:tcPr>
          <w:p w14:paraId="4CED0355" w14:textId="753DC896" w:rsidR="007C1488" w:rsidRDefault="007C1488" w:rsidP="009E3430">
            <w:pPr>
              <w:pStyle w:val="Lijstalinea"/>
              <w:ind w:left="0"/>
            </w:pPr>
            <w:r>
              <w:t>Datum wedstrijd</w:t>
            </w:r>
          </w:p>
        </w:tc>
        <w:tc>
          <w:tcPr>
            <w:tcW w:w="1335" w:type="dxa"/>
          </w:tcPr>
          <w:p w14:paraId="3BA5A0E8" w14:textId="5E2A4D38" w:rsidR="007C1488" w:rsidRDefault="007C1488" w:rsidP="009E3430">
            <w:pPr>
              <w:pStyle w:val="Lijstalinea"/>
              <w:ind w:left="0"/>
            </w:pPr>
            <w:r>
              <w:t>Discipline wedstrijd</w:t>
            </w:r>
          </w:p>
        </w:tc>
        <w:tc>
          <w:tcPr>
            <w:tcW w:w="1332" w:type="dxa"/>
          </w:tcPr>
          <w:p w14:paraId="5C1AB3A1" w14:textId="4B4A1C31" w:rsidR="007C1488" w:rsidRDefault="007C1488" w:rsidP="009E3430">
            <w:pPr>
              <w:pStyle w:val="Lijstalinea"/>
              <w:ind w:left="0"/>
            </w:pPr>
            <w:r>
              <w:t>Plaats</w:t>
            </w:r>
            <w:r w:rsidR="002A1A87">
              <w:t>/schietstand</w:t>
            </w:r>
            <w:r>
              <w:t xml:space="preserve"> wedstrijd</w:t>
            </w:r>
          </w:p>
        </w:tc>
        <w:tc>
          <w:tcPr>
            <w:tcW w:w="5639" w:type="dxa"/>
          </w:tcPr>
          <w:p w14:paraId="076A0F0B" w14:textId="12BFCE3B" w:rsidR="007C1488" w:rsidRDefault="007C1488" w:rsidP="009E3430">
            <w:pPr>
              <w:pStyle w:val="Lijstalinea"/>
              <w:ind w:left="0"/>
            </w:pPr>
            <w:r>
              <w:t>Belgische of internationale erkende schietsportfederatie die de wedstrijd organiseerde</w:t>
            </w:r>
          </w:p>
        </w:tc>
      </w:tr>
      <w:tr w:rsidR="007C1488" w14:paraId="1570BF42" w14:textId="77777777" w:rsidTr="007C1488">
        <w:tc>
          <w:tcPr>
            <w:tcW w:w="1333" w:type="dxa"/>
          </w:tcPr>
          <w:p w14:paraId="30123759" w14:textId="77777777" w:rsidR="007C1488" w:rsidRDefault="007C1488" w:rsidP="009E3430">
            <w:pPr>
              <w:pStyle w:val="Lijstalinea"/>
              <w:ind w:left="0"/>
            </w:pPr>
          </w:p>
        </w:tc>
        <w:tc>
          <w:tcPr>
            <w:tcW w:w="1335" w:type="dxa"/>
          </w:tcPr>
          <w:p w14:paraId="45E224CD" w14:textId="77777777" w:rsidR="007C1488" w:rsidRDefault="007C1488" w:rsidP="009E3430">
            <w:pPr>
              <w:pStyle w:val="Lijstalinea"/>
              <w:ind w:left="0"/>
            </w:pPr>
          </w:p>
        </w:tc>
        <w:tc>
          <w:tcPr>
            <w:tcW w:w="1332" w:type="dxa"/>
          </w:tcPr>
          <w:p w14:paraId="0FAAB3A7" w14:textId="77777777" w:rsidR="007C1488" w:rsidRDefault="007C1488" w:rsidP="009E3430">
            <w:pPr>
              <w:pStyle w:val="Lijstalinea"/>
              <w:ind w:left="0"/>
            </w:pPr>
          </w:p>
        </w:tc>
        <w:tc>
          <w:tcPr>
            <w:tcW w:w="5639" w:type="dxa"/>
          </w:tcPr>
          <w:p w14:paraId="22BAC5B7" w14:textId="77777777" w:rsidR="007C1488" w:rsidRDefault="007C1488" w:rsidP="009E3430">
            <w:pPr>
              <w:pStyle w:val="Lijstalinea"/>
              <w:ind w:left="0"/>
            </w:pPr>
          </w:p>
        </w:tc>
      </w:tr>
      <w:tr w:rsidR="007C1488" w14:paraId="5841BC3F" w14:textId="77777777" w:rsidTr="007C1488">
        <w:tc>
          <w:tcPr>
            <w:tcW w:w="1333" w:type="dxa"/>
          </w:tcPr>
          <w:p w14:paraId="216605D8" w14:textId="77777777" w:rsidR="007C1488" w:rsidRDefault="007C1488" w:rsidP="009E3430">
            <w:pPr>
              <w:pStyle w:val="Lijstalinea"/>
              <w:ind w:left="0"/>
            </w:pPr>
          </w:p>
        </w:tc>
        <w:tc>
          <w:tcPr>
            <w:tcW w:w="1335" w:type="dxa"/>
          </w:tcPr>
          <w:p w14:paraId="61FAF227" w14:textId="77777777" w:rsidR="007C1488" w:rsidRDefault="007C1488" w:rsidP="009E3430">
            <w:pPr>
              <w:pStyle w:val="Lijstalinea"/>
              <w:ind w:left="0"/>
            </w:pPr>
          </w:p>
        </w:tc>
        <w:tc>
          <w:tcPr>
            <w:tcW w:w="1332" w:type="dxa"/>
          </w:tcPr>
          <w:p w14:paraId="7328B554" w14:textId="77777777" w:rsidR="007C1488" w:rsidRDefault="007C1488" w:rsidP="009E3430">
            <w:pPr>
              <w:pStyle w:val="Lijstalinea"/>
              <w:ind w:left="0"/>
            </w:pPr>
          </w:p>
        </w:tc>
        <w:tc>
          <w:tcPr>
            <w:tcW w:w="5639" w:type="dxa"/>
          </w:tcPr>
          <w:p w14:paraId="7BC15EAF" w14:textId="77777777" w:rsidR="007C1488" w:rsidRDefault="007C1488" w:rsidP="009E3430">
            <w:pPr>
              <w:pStyle w:val="Lijstalinea"/>
              <w:ind w:left="0"/>
            </w:pPr>
          </w:p>
        </w:tc>
      </w:tr>
      <w:tr w:rsidR="007C1488" w14:paraId="03BEBAB4" w14:textId="77777777" w:rsidTr="007C1488">
        <w:tc>
          <w:tcPr>
            <w:tcW w:w="1333" w:type="dxa"/>
          </w:tcPr>
          <w:p w14:paraId="6CDFB4EB" w14:textId="77777777" w:rsidR="007C1488" w:rsidRDefault="007C1488" w:rsidP="009E3430">
            <w:pPr>
              <w:pStyle w:val="Lijstalinea"/>
              <w:ind w:left="0"/>
            </w:pPr>
          </w:p>
        </w:tc>
        <w:tc>
          <w:tcPr>
            <w:tcW w:w="1335" w:type="dxa"/>
          </w:tcPr>
          <w:p w14:paraId="5D2C9B1F" w14:textId="77777777" w:rsidR="007C1488" w:rsidRDefault="007C1488" w:rsidP="009E3430">
            <w:pPr>
              <w:pStyle w:val="Lijstalinea"/>
              <w:ind w:left="0"/>
            </w:pPr>
          </w:p>
        </w:tc>
        <w:tc>
          <w:tcPr>
            <w:tcW w:w="1332" w:type="dxa"/>
          </w:tcPr>
          <w:p w14:paraId="1347E8EE" w14:textId="77777777" w:rsidR="007C1488" w:rsidRDefault="007C1488" w:rsidP="009E3430">
            <w:pPr>
              <w:pStyle w:val="Lijstalinea"/>
              <w:ind w:left="0"/>
            </w:pPr>
          </w:p>
        </w:tc>
        <w:tc>
          <w:tcPr>
            <w:tcW w:w="5639" w:type="dxa"/>
          </w:tcPr>
          <w:p w14:paraId="48BF9ED1" w14:textId="77777777" w:rsidR="007C1488" w:rsidRDefault="007C1488" w:rsidP="009E3430">
            <w:pPr>
              <w:pStyle w:val="Lijstalinea"/>
              <w:ind w:left="0"/>
            </w:pPr>
          </w:p>
        </w:tc>
      </w:tr>
      <w:tr w:rsidR="007C1488" w14:paraId="2957DF62" w14:textId="77777777" w:rsidTr="007C1488">
        <w:tc>
          <w:tcPr>
            <w:tcW w:w="1333" w:type="dxa"/>
          </w:tcPr>
          <w:p w14:paraId="470D362D" w14:textId="77777777" w:rsidR="007C1488" w:rsidRDefault="007C1488" w:rsidP="009E3430">
            <w:pPr>
              <w:pStyle w:val="Lijstalinea"/>
              <w:ind w:left="0"/>
            </w:pPr>
          </w:p>
        </w:tc>
        <w:tc>
          <w:tcPr>
            <w:tcW w:w="1335" w:type="dxa"/>
          </w:tcPr>
          <w:p w14:paraId="60E42B52" w14:textId="77777777" w:rsidR="007C1488" w:rsidRDefault="007C1488" w:rsidP="009E3430">
            <w:pPr>
              <w:pStyle w:val="Lijstalinea"/>
              <w:ind w:left="0"/>
            </w:pPr>
          </w:p>
        </w:tc>
        <w:tc>
          <w:tcPr>
            <w:tcW w:w="1332" w:type="dxa"/>
          </w:tcPr>
          <w:p w14:paraId="2C5ED3DD" w14:textId="77777777" w:rsidR="007C1488" w:rsidRDefault="007C1488" w:rsidP="009E3430">
            <w:pPr>
              <w:pStyle w:val="Lijstalinea"/>
              <w:ind w:left="0"/>
            </w:pPr>
          </w:p>
        </w:tc>
        <w:tc>
          <w:tcPr>
            <w:tcW w:w="5639" w:type="dxa"/>
          </w:tcPr>
          <w:p w14:paraId="4CF28E6A" w14:textId="77777777" w:rsidR="007C1488" w:rsidRDefault="007C1488" w:rsidP="009E3430">
            <w:pPr>
              <w:pStyle w:val="Lijstalinea"/>
              <w:ind w:left="0"/>
            </w:pPr>
          </w:p>
        </w:tc>
      </w:tr>
      <w:tr w:rsidR="007C1488" w14:paraId="021D6A61" w14:textId="77777777" w:rsidTr="007C1488">
        <w:tc>
          <w:tcPr>
            <w:tcW w:w="1333" w:type="dxa"/>
          </w:tcPr>
          <w:p w14:paraId="2B217A03" w14:textId="77777777" w:rsidR="007C1488" w:rsidRDefault="007C1488" w:rsidP="009E3430">
            <w:pPr>
              <w:pStyle w:val="Lijstalinea"/>
              <w:ind w:left="0"/>
            </w:pPr>
          </w:p>
        </w:tc>
        <w:tc>
          <w:tcPr>
            <w:tcW w:w="1335" w:type="dxa"/>
          </w:tcPr>
          <w:p w14:paraId="3E527C8A" w14:textId="77777777" w:rsidR="007C1488" w:rsidRDefault="007C1488" w:rsidP="009E3430">
            <w:pPr>
              <w:pStyle w:val="Lijstalinea"/>
              <w:ind w:left="0"/>
            </w:pPr>
          </w:p>
        </w:tc>
        <w:tc>
          <w:tcPr>
            <w:tcW w:w="1332" w:type="dxa"/>
          </w:tcPr>
          <w:p w14:paraId="7D807D7D" w14:textId="77777777" w:rsidR="007C1488" w:rsidRDefault="007C1488" w:rsidP="009E3430">
            <w:pPr>
              <w:pStyle w:val="Lijstalinea"/>
              <w:ind w:left="0"/>
            </w:pPr>
          </w:p>
        </w:tc>
        <w:tc>
          <w:tcPr>
            <w:tcW w:w="5639" w:type="dxa"/>
          </w:tcPr>
          <w:p w14:paraId="455B2FED" w14:textId="77777777" w:rsidR="007C1488" w:rsidRDefault="007C1488" w:rsidP="009E3430">
            <w:pPr>
              <w:pStyle w:val="Lijstalinea"/>
              <w:ind w:left="0"/>
            </w:pPr>
          </w:p>
        </w:tc>
      </w:tr>
      <w:tr w:rsidR="007C1488" w14:paraId="76D24183" w14:textId="77777777" w:rsidTr="007C1488">
        <w:tc>
          <w:tcPr>
            <w:tcW w:w="1333" w:type="dxa"/>
          </w:tcPr>
          <w:p w14:paraId="3D86BD11" w14:textId="77777777" w:rsidR="007C1488" w:rsidRDefault="007C1488" w:rsidP="009E3430">
            <w:pPr>
              <w:pStyle w:val="Lijstalinea"/>
              <w:ind w:left="0"/>
            </w:pPr>
          </w:p>
        </w:tc>
        <w:tc>
          <w:tcPr>
            <w:tcW w:w="1335" w:type="dxa"/>
          </w:tcPr>
          <w:p w14:paraId="751006FF" w14:textId="77777777" w:rsidR="007C1488" w:rsidRDefault="007C1488" w:rsidP="009E3430">
            <w:pPr>
              <w:pStyle w:val="Lijstalinea"/>
              <w:ind w:left="0"/>
            </w:pPr>
          </w:p>
        </w:tc>
        <w:tc>
          <w:tcPr>
            <w:tcW w:w="1332" w:type="dxa"/>
          </w:tcPr>
          <w:p w14:paraId="02E962F8" w14:textId="77777777" w:rsidR="007C1488" w:rsidRDefault="007C1488" w:rsidP="009E3430">
            <w:pPr>
              <w:pStyle w:val="Lijstalinea"/>
              <w:ind w:left="0"/>
            </w:pPr>
          </w:p>
        </w:tc>
        <w:tc>
          <w:tcPr>
            <w:tcW w:w="5639" w:type="dxa"/>
          </w:tcPr>
          <w:p w14:paraId="4E868129" w14:textId="77777777" w:rsidR="007C1488" w:rsidRDefault="007C1488" w:rsidP="009E3430">
            <w:pPr>
              <w:pStyle w:val="Lijstalinea"/>
              <w:ind w:left="0"/>
            </w:pPr>
          </w:p>
        </w:tc>
      </w:tr>
      <w:tr w:rsidR="007C1488" w14:paraId="5783A46E" w14:textId="77777777" w:rsidTr="007C1488">
        <w:tc>
          <w:tcPr>
            <w:tcW w:w="1333" w:type="dxa"/>
          </w:tcPr>
          <w:p w14:paraId="7B2833B3" w14:textId="77777777" w:rsidR="007C1488" w:rsidRDefault="007C1488" w:rsidP="009E3430">
            <w:pPr>
              <w:pStyle w:val="Lijstalinea"/>
              <w:ind w:left="0"/>
            </w:pPr>
          </w:p>
        </w:tc>
        <w:tc>
          <w:tcPr>
            <w:tcW w:w="1335" w:type="dxa"/>
          </w:tcPr>
          <w:p w14:paraId="505456A2" w14:textId="77777777" w:rsidR="007C1488" w:rsidRDefault="007C1488" w:rsidP="009E3430">
            <w:pPr>
              <w:pStyle w:val="Lijstalinea"/>
              <w:ind w:left="0"/>
            </w:pPr>
          </w:p>
        </w:tc>
        <w:tc>
          <w:tcPr>
            <w:tcW w:w="1332" w:type="dxa"/>
          </w:tcPr>
          <w:p w14:paraId="4E8C6163" w14:textId="77777777" w:rsidR="007C1488" w:rsidRDefault="007C1488" w:rsidP="009E3430">
            <w:pPr>
              <w:pStyle w:val="Lijstalinea"/>
              <w:ind w:left="0"/>
            </w:pPr>
          </w:p>
        </w:tc>
        <w:tc>
          <w:tcPr>
            <w:tcW w:w="5639" w:type="dxa"/>
          </w:tcPr>
          <w:p w14:paraId="7A80F950" w14:textId="77777777" w:rsidR="007C1488" w:rsidRDefault="007C1488" w:rsidP="009E3430">
            <w:pPr>
              <w:pStyle w:val="Lijstalinea"/>
              <w:ind w:left="0"/>
            </w:pPr>
          </w:p>
        </w:tc>
      </w:tr>
      <w:tr w:rsidR="007C1488" w14:paraId="29E3FB92" w14:textId="77777777" w:rsidTr="007C1488">
        <w:tc>
          <w:tcPr>
            <w:tcW w:w="1333" w:type="dxa"/>
          </w:tcPr>
          <w:p w14:paraId="684D48B4" w14:textId="77777777" w:rsidR="007C1488" w:rsidRDefault="007C1488" w:rsidP="009E3430">
            <w:pPr>
              <w:pStyle w:val="Lijstalinea"/>
              <w:ind w:left="0"/>
            </w:pPr>
          </w:p>
        </w:tc>
        <w:tc>
          <w:tcPr>
            <w:tcW w:w="1335" w:type="dxa"/>
          </w:tcPr>
          <w:p w14:paraId="77EB12E7" w14:textId="77777777" w:rsidR="007C1488" w:rsidRDefault="007C1488" w:rsidP="009E3430">
            <w:pPr>
              <w:pStyle w:val="Lijstalinea"/>
              <w:ind w:left="0"/>
            </w:pPr>
          </w:p>
        </w:tc>
        <w:tc>
          <w:tcPr>
            <w:tcW w:w="1332" w:type="dxa"/>
          </w:tcPr>
          <w:p w14:paraId="10412F3E" w14:textId="77777777" w:rsidR="007C1488" w:rsidRDefault="007C1488" w:rsidP="009E3430">
            <w:pPr>
              <w:pStyle w:val="Lijstalinea"/>
              <w:ind w:left="0"/>
            </w:pPr>
          </w:p>
        </w:tc>
        <w:tc>
          <w:tcPr>
            <w:tcW w:w="5639" w:type="dxa"/>
          </w:tcPr>
          <w:p w14:paraId="2FBE12CC" w14:textId="77777777" w:rsidR="007C1488" w:rsidRDefault="007C1488" w:rsidP="009E3430">
            <w:pPr>
              <w:pStyle w:val="Lijstalinea"/>
              <w:ind w:left="0"/>
            </w:pPr>
          </w:p>
        </w:tc>
      </w:tr>
      <w:tr w:rsidR="007C1488" w14:paraId="367DD873" w14:textId="77777777" w:rsidTr="007C1488">
        <w:tc>
          <w:tcPr>
            <w:tcW w:w="1333" w:type="dxa"/>
          </w:tcPr>
          <w:p w14:paraId="6A3763B2" w14:textId="77777777" w:rsidR="007C1488" w:rsidRDefault="007C1488" w:rsidP="009E3430">
            <w:pPr>
              <w:pStyle w:val="Lijstalinea"/>
              <w:ind w:left="0"/>
            </w:pPr>
          </w:p>
        </w:tc>
        <w:tc>
          <w:tcPr>
            <w:tcW w:w="1335" w:type="dxa"/>
          </w:tcPr>
          <w:p w14:paraId="69F8A177" w14:textId="77777777" w:rsidR="007C1488" w:rsidRDefault="007C1488" w:rsidP="009E3430">
            <w:pPr>
              <w:pStyle w:val="Lijstalinea"/>
              <w:ind w:left="0"/>
            </w:pPr>
          </w:p>
        </w:tc>
        <w:tc>
          <w:tcPr>
            <w:tcW w:w="1332" w:type="dxa"/>
          </w:tcPr>
          <w:p w14:paraId="02575176" w14:textId="77777777" w:rsidR="007C1488" w:rsidRDefault="007C1488" w:rsidP="009E3430">
            <w:pPr>
              <w:pStyle w:val="Lijstalinea"/>
              <w:ind w:left="0"/>
            </w:pPr>
          </w:p>
        </w:tc>
        <w:tc>
          <w:tcPr>
            <w:tcW w:w="5639" w:type="dxa"/>
          </w:tcPr>
          <w:p w14:paraId="6ADCDFAD" w14:textId="77777777" w:rsidR="007C1488" w:rsidRDefault="007C1488" w:rsidP="009E3430">
            <w:pPr>
              <w:pStyle w:val="Lijstalinea"/>
              <w:ind w:left="0"/>
            </w:pPr>
          </w:p>
        </w:tc>
      </w:tr>
      <w:tr w:rsidR="007C1488" w14:paraId="23D7EC30" w14:textId="77777777" w:rsidTr="007C1488">
        <w:tc>
          <w:tcPr>
            <w:tcW w:w="1333" w:type="dxa"/>
          </w:tcPr>
          <w:p w14:paraId="2224B4F4" w14:textId="77777777" w:rsidR="007C1488" w:rsidRDefault="007C1488" w:rsidP="009E3430">
            <w:pPr>
              <w:pStyle w:val="Lijstalinea"/>
              <w:ind w:left="0"/>
            </w:pPr>
          </w:p>
        </w:tc>
        <w:tc>
          <w:tcPr>
            <w:tcW w:w="1335" w:type="dxa"/>
          </w:tcPr>
          <w:p w14:paraId="753EC8A2" w14:textId="77777777" w:rsidR="007C1488" w:rsidRDefault="007C1488" w:rsidP="009E3430">
            <w:pPr>
              <w:pStyle w:val="Lijstalinea"/>
              <w:ind w:left="0"/>
            </w:pPr>
          </w:p>
        </w:tc>
        <w:tc>
          <w:tcPr>
            <w:tcW w:w="1332" w:type="dxa"/>
          </w:tcPr>
          <w:p w14:paraId="04A3E072" w14:textId="77777777" w:rsidR="007C1488" w:rsidRDefault="007C1488" w:rsidP="009E3430">
            <w:pPr>
              <w:pStyle w:val="Lijstalinea"/>
              <w:ind w:left="0"/>
            </w:pPr>
          </w:p>
        </w:tc>
        <w:tc>
          <w:tcPr>
            <w:tcW w:w="5639" w:type="dxa"/>
          </w:tcPr>
          <w:p w14:paraId="1DE636FB" w14:textId="77777777" w:rsidR="007C1488" w:rsidRDefault="007C1488" w:rsidP="009E3430">
            <w:pPr>
              <w:pStyle w:val="Lijstalinea"/>
              <w:ind w:left="0"/>
            </w:pPr>
          </w:p>
        </w:tc>
      </w:tr>
    </w:tbl>
    <w:p w14:paraId="3B4826D6" w14:textId="7315DD7B" w:rsidR="009E3430" w:rsidRDefault="009E3430" w:rsidP="009E3430">
      <w:pPr>
        <w:pStyle w:val="Lijstalinea"/>
        <w:ind w:left="2160"/>
      </w:pPr>
    </w:p>
    <w:p w14:paraId="25C1872A" w14:textId="600025DC" w:rsidR="007C1488" w:rsidRDefault="007C1488" w:rsidP="007C1488">
      <w:pPr>
        <w:pStyle w:val="Lijstalinea"/>
        <w:numPr>
          <w:ilvl w:val="1"/>
          <w:numId w:val="1"/>
        </w:numPr>
      </w:pPr>
      <w:r>
        <w:t xml:space="preserve">Op de volgende dagen actief trainde om deel te nemen aan de volgende schietwedstrijden in de discipline Ordonnantiegeweer/Low </w:t>
      </w:r>
      <w:proofErr w:type="spellStart"/>
      <w:r>
        <w:t>Velocity</w:t>
      </w:r>
      <w:proofErr w:type="spellEnd"/>
      <w:r>
        <w:t xml:space="preserve"> </w:t>
      </w:r>
      <w:proofErr w:type="spellStart"/>
      <w:r>
        <w:t>Rifle</w:t>
      </w:r>
      <w:proofErr w:type="spellEnd"/>
      <w:r>
        <w:t xml:space="preserve"> (schrappen wat niet past) die worden erkend door een in België officieel erkende schietsportorganisatie of door een internationale, officieel erkende schietsportfederatie:</w:t>
      </w:r>
    </w:p>
    <w:tbl>
      <w:tblPr>
        <w:tblStyle w:val="Tabelraster"/>
        <w:tblW w:w="9656" w:type="dxa"/>
        <w:tblInd w:w="-5" w:type="dxa"/>
        <w:tblLook w:val="04A0" w:firstRow="1" w:lastRow="0" w:firstColumn="1" w:lastColumn="0" w:noHBand="0" w:noVBand="1"/>
      </w:tblPr>
      <w:tblGrid>
        <w:gridCol w:w="1309"/>
        <w:gridCol w:w="1318"/>
        <w:gridCol w:w="4036"/>
        <w:gridCol w:w="2993"/>
      </w:tblGrid>
      <w:tr w:rsidR="007C1488" w14:paraId="3863B298" w14:textId="77777777" w:rsidTr="002A1A87">
        <w:tc>
          <w:tcPr>
            <w:tcW w:w="1309" w:type="dxa"/>
          </w:tcPr>
          <w:p w14:paraId="1C2F0A7A" w14:textId="3D6F3354" w:rsidR="007C1488" w:rsidRDefault="007C1488" w:rsidP="0022139B">
            <w:pPr>
              <w:pStyle w:val="Lijstalinea"/>
              <w:ind w:left="0"/>
            </w:pPr>
            <w:r>
              <w:lastRenderedPageBreak/>
              <w:t>Datum training</w:t>
            </w:r>
          </w:p>
        </w:tc>
        <w:tc>
          <w:tcPr>
            <w:tcW w:w="1318" w:type="dxa"/>
          </w:tcPr>
          <w:p w14:paraId="4658F0B6" w14:textId="774B36ED" w:rsidR="007C1488" w:rsidRDefault="007C1488" w:rsidP="0022139B">
            <w:pPr>
              <w:pStyle w:val="Lijstalinea"/>
              <w:ind w:left="0"/>
            </w:pPr>
            <w:r>
              <w:t>Discipline waarvoor werd getraind</w:t>
            </w:r>
          </w:p>
        </w:tc>
        <w:tc>
          <w:tcPr>
            <w:tcW w:w="4036" w:type="dxa"/>
          </w:tcPr>
          <w:p w14:paraId="5D175593" w14:textId="0AAA2CBA" w:rsidR="007C1488" w:rsidRDefault="007C1488" w:rsidP="0022139B">
            <w:pPr>
              <w:pStyle w:val="Lijstalinea"/>
              <w:ind w:left="0"/>
            </w:pPr>
            <w:r>
              <w:t>Schietwedstrijd waarvoor werd getraind</w:t>
            </w:r>
            <w:r w:rsidR="002A1A87">
              <w:t xml:space="preserve"> (Datum en plaats (schietstand) schietwedstrijd)</w:t>
            </w:r>
          </w:p>
        </w:tc>
        <w:tc>
          <w:tcPr>
            <w:tcW w:w="2993" w:type="dxa"/>
          </w:tcPr>
          <w:p w14:paraId="62963B09" w14:textId="794FE4A5" w:rsidR="007C1488" w:rsidRDefault="007C1488" w:rsidP="0022139B">
            <w:pPr>
              <w:pStyle w:val="Lijstalinea"/>
              <w:ind w:left="0"/>
            </w:pPr>
            <w:r>
              <w:t>Belgische of internationale erkende schietsportfederatie die de wedstrijd waarvoor wordt getraind organiseert</w:t>
            </w:r>
          </w:p>
        </w:tc>
      </w:tr>
      <w:tr w:rsidR="007C1488" w14:paraId="3F8F1858" w14:textId="77777777" w:rsidTr="002A1A87">
        <w:tc>
          <w:tcPr>
            <w:tcW w:w="1309" w:type="dxa"/>
          </w:tcPr>
          <w:p w14:paraId="5F47750E" w14:textId="77777777" w:rsidR="007C1488" w:rsidRDefault="007C1488" w:rsidP="0022139B">
            <w:pPr>
              <w:pStyle w:val="Lijstalinea"/>
              <w:ind w:left="0"/>
            </w:pPr>
          </w:p>
        </w:tc>
        <w:tc>
          <w:tcPr>
            <w:tcW w:w="1318" w:type="dxa"/>
          </w:tcPr>
          <w:p w14:paraId="63C74164" w14:textId="53B19900" w:rsidR="007C1488" w:rsidRDefault="007C1488" w:rsidP="0022139B">
            <w:pPr>
              <w:pStyle w:val="Lijstalinea"/>
              <w:ind w:left="0"/>
            </w:pPr>
          </w:p>
        </w:tc>
        <w:tc>
          <w:tcPr>
            <w:tcW w:w="4036" w:type="dxa"/>
          </w:tcPr>
          <w:p w14:paraId="6E2480CD" w14:textId="77777777" w:rsidR="007C1488" w:rsidRDefault="007C1488" w:rsidP="0022139B">
            <w:pPr>
              <w:pStyle w:val="Lijstalinea"/>
              <w:ind w:left="0"/>
            </w:pPr>
          </w:p>
        </w:tc>
        <w:tc>
          <w:tcPr>
            <w:tcW w:w="2993" w:type="dxa"/>
          </w:tcPr>
          <w:p w14:paraId="639E00BC" w14:textId="77777777" w:rsidR="007C1488" w:rsidRDefault="007C1488" w:rsidP="0022139B">
            <w:pPr>
              <w:pStyle w:val="Lijstalinea"/>
              <w:ind w:left="0"/>
            </w:pPr>
          </w:p>
        </w:tc>
      </w:tr>
      <w:tr w:rsidR="007C1488" w14:paraId="0521D9AD" w14:textId="77777777" w:rsidTr="002A1A87">
        <w:tc>
          <w:tcPr>
            <w:tcW w:w="1309" w:type="dxa"/>
          </w:tcPr>
          <w:p w14:paraId="07FCA39C" w14:textId="77777777" w:rsidR="007C1488" w:rsidRDefault="007C1488" w:rsidP="0022139B">
            <w:pPr>
              <w:pStyle w:val="Lijstalinea"/>
              <w:ind w:left="0"/>
            </w:pPr>
          </w:p>
        </w:tc>
        <w:tc>
          <w:tcPr>
            <w:tcW w:w="1318" w:type="dxa"/>
          </w:tcPr>
          <w:p w14:paraId="6FA5BEF5" w14:textId="5362950B" w:rsidR="007C1488" w:rsidRDefault="007C1488" w:rsidP="0022139B">
            <w:pPr>
              <w:pStyle w:val="Lijstalinea"/>
              <w:ind w:left="0"/>
            </w:pPr>
          </w:p>
        </w:tc>
        <w:tc>
          <w:tcPr>
            <w:tcW w:w="4036" w:type="dxa"/>
          </w:tcPr>
          <w:p w14:paraId="449BB8C9" w14:textId="77777777" w:rsidR="007C1488" w:rsidRDefault="007C1488" w:rsidP="0022139B">
            <w:pPr>
              <w:pStyle w:val="Lijstalinea"/>
              <w:ind w:left="0"/>
            </w:pPr>
          </w:p>
        </w:tc>
        <w:tc>
          <w:tcPr>
            <w:tcW w:w="2993" w:type="dxa"/>
          </w:tcPr>
          <w:p w14:paraId="781CD4EF" w14:textId="77777777" w:rsidR="007C1488" w:rsidRDefault="007C1488" w:rsidP="0022139B">
            <w:pPr>
              <w:pStyle w:val="Lijstalinea"/>
              <w:ind w:left="0"/>
            </w:pPr>
          </w:p>
        </w:tc>
      </w:tr>
      <w:tr w:rsidR="007C1488" w14:paraId="17465C0F" w14:textId="77777777" w:rsidTr="002A1A87">
        <w:tc>
          <w:tcPr>
            <w:tcW w:w="1309" w:type="dxa"/>
          </w:tcPr>
          <w:p w14:paraId="3BC420DA" w14:textId="77777777" w:rsidR="007C1488" w:rsidRDefault="007C1488" w:rsidP="0022139B">
            <w:pPr>
              <w:pStyle w:val="Lijstalinea"/>
              <w:ind w:left="0"/>
            </w:pPr>
          </w:p>
        </w:tc>
        <w:tc>
          <w:tcPr>
            <w:tcW w:w="1318" w:type="dxa"/>
          </w:tcPr>
          <w:p w14:paraId="7EA87745" w14:textId="021D5EA2" w:rsidR="007C1488" w:rsidRDefault="007C1488" w:rsidP="0022139B">
            <w:pPr>
              <w:pStyle w:val="Lijstalinea"/>
              <w:ind w:left="0"/>
            </w:pPr>
          </w:p>
        </w:tc>
        <w:tc>
          <w:tcPr>
            <w:tcW w:w="4036" w:type="dxa"/>
          </w:tcPr>
          <w:p w14:paraId="1FF47F77" w14:textId="77777777" w:rsidR="007C1488" w:rsidRDefault="007C1488" w:rsidP="0022139B">
            <w:pPr>
              <w:pStyle w:val="Lijstalinea"/>
              <w:ind w:left="0"/>
            </w:pPr>
          </w:p>
        </w:tc>
        <w:tc>
          <w:tcPr>
            <w:tcW w:w="2993" w:type="dxa"/>
          </w:tcPr>
          <w:p w14:paraId="5849837E" w14:textId="77777777" w:rsidR="007C1488" w:rsidRDefault="007C1488" w:rsidP="0022139B">
            <w:pPr>
              <w:pStyle w:val="Lijstalinea"/>
              <w:ind w:left="0"/>
            </w:pPr>
          </w:p>
        </w:tc>
      </w:tr>
      <w:tr w:rsidR="007C1488" w14:paraId="28C7FF02" w14:textId="77777777" w:rsidTr="002A1A87">
        <w:tc>
          <w:tcPr>
            <w:tcW w:w="1309" w:type="dxa"/>
          </w:tcPr>
          <w:p w14:paraId="5548EF10" w14:textId="77777777" w:rsidR="007C1488" w:rsidRDefault="007C1488" w:rsidP="0022139B">
            <w:pPr>
              <w:pStyle w:val="Lijstalinea"/>
              <w:ind w:left="0"/>
            </w:pPr>
          </w:p>
        </w:tc>
        <w:tc>
          <w:tcPr>
            <w:tcW w:w="1318" w:type="dxa"/>
          </w:tcPr>
          <w:p w14:paraId="0146696B" w14:textId="6E2D2748" w:rsidR="007C1488" w:rsidRDefault="007C1488" w:rsidP="0022139B">
            <w:pPr>
              <w:pStyle w:val="Lijstalinea"/>
              <w:ind w:left="0"/>
            </w:pPr>
          </w:p>
        </w:tc>
        <w:tc>
          <w:tcPr>
            <w:tcW w:w="4036" w:type="dxa"/>
          </w:tcPr>
          <w:p w14:paraId="0546E9AB" w14:textId="77777777" w:rsidR="007C1488" w:rsidRDefault="007C1488" w:rsidP="0022139B">
            <w:pPr>
              <w:pStyle w:val="Lijstalinea"/>
              <w:ind w:left="0"/>
            </w:pPr>
          </w:p>
        </w:tc>
        <w:tc>
          <w:tcPr>
            <w:tcW w:w="2993" w:type="dxa"/>
          </w:tcPr>
          <w:p w14:paraId="7DC9261C" w14:textId="77777777" w:rsidR="007C1488" w:rsidRDefault="007C1488" w:rsidP="0022139B">
            <w:pPr>
              <w:pStyle w:val="Lijstalinea"/>
              <w:ind w:left="0"/>
            </w:pPr>
          </w:p>
        </w:tc>
      </w:tr>
      <w:tr w:rsidR="007C1488" w14:paraId="7868BED3" w14:textId="77777777" w:rsidTr="002A1A87">
        <w:tc>
          <w:tcPr>
            <w:tcW w:w="1309" w:type="dxa"/>
          </w:tcPr>
          <w:p w14:paraId="55CE3F2A" w14:textId="77777777" w:rsidR="007C1488" w:rsidRDefault="007C1488" w:rsidP="0022139B">
            <w:pPr>
              <w:pStyle w:val="Lijstalinea"/>
              <w:ind w:left="0"/>
            </w:pPr>
          </w:p>
        </w:tc>
        <w:tc>
          <w:tcPr>
            <w:tcW w:w="1318" w:type="dxa"/>
          </w:tcPr>
          <w:p w14:paraId="1B8EBEEE" w14:textId="6A082708" w:rsidR="007C1488" w:rsidRDefault="007C1488" w:rsidP="0022139B">
            <w:pPr>
              <w:pStyle w:val="Lijstalinea"/>
              <w:ind w:left="0"/>
            </w:pPr>
          </w:p>
        </w:tc>
        <w:tc>
          <w:tcPr>
            <w:tcW w:w="4036" w:type="dxa"/>
          </w:tcPr>
          <w:p w14:paraId="4E3F63B6" w14:textId="77777777" w:rsidR="007C1488" w:rsidRDefault="007C1488" w:rsidP="0022139B">
            <w:pPr>
              <w:pStyle w:val="Lijstalinea"/>
              <w:ind w:left="0"/>
            </w:pPr>
          </w:p>
        </w:tc>
        <w:tc>
          <w:tcPr>
            <w:tcW w:w="2993" w:type="dxa"/>
          </w:tcPr>
          <w:p w14:paraId="079EF6A5" w14:textId="77777777" w:rsidR="007C1488" w:rsidRDefault="007C1488" w:rsidP="0022139B">
            <w:pPr>
              <w:pStyle w:val="Lijstalinea"/>
              <w:ind w:left="0"/>
            </w:pPr>
          </w:p>
        </w:tc>
      </w:tr>
      <w:tr w:rsidR="007C1488" w14:paraId="3CF99330" w14:textId="77777777" w:rsidTr="002A1A87">
        <w:tc>
          <w:tcPr>
            <w:tcW w:w="1309" w:type="dxa"/>
          </w:tcPr>
          <w:p w14:paraId="6BA24803" w14:textId="77777777" w:rsidR="007C1488" w:rsidRDefault="007C1488" w:rsidP="0022139B">
            <w:pPr>
              <w:pStyle w:val="Lijstalinea"/>
              <w:ind w:left="0"/>
            </w:pPr>
          </w:p>
        </w:tc>
        <w:tc>
          <w:tcPr>
            <w:tcW w:w="1318" w:type="dxa"/>
          </w:tcPr>
          <w:p w14:paraId="656DAF45" w14:textId="6459FF41" w:rsidR="007C1488" w:rsidRDefault="007C1488" w:rsidP="0022139B">
            <w:pPr>
              <w:pStyle w:val="Lijstalinea"/>
              <w:ind w:left="0"/>
            </w:pPr>
          </w:p>
        </w:tc>
        <w:tc>
          <w:tcPr>
            <w:tcW w:w="4036" w:type="dxa"/>
          </w:tcPr>
          <w:p w14:paraId="3BE9C568" w14:textId="77777777" w:rsidR="007C1488" w:rsidRDefault="007C1488" w:rsidP="0022139B">
            <w:pPr>
              <w:pStyle w:val="Lijstalinea"/>
              <w:ind w:left="0"/>
            </w:pPr>
          </w:p>
        </w:tc>
        <w:tc>
          <w:tcPr>
            <w:tcW w:w="2993" w:type="dxa"/>
          </w:tcPr>
          <w:p w14:paraId="4599EBD8" w14:textId="77777777" w:rsidR="007C1488" w:rsidRDefault="007C1488" w:rsidP="0022139B">
            <w:pPr>
              <w:pStyle w:val="Lijstalinea"/>
              <w:ind w:left="0"/>
            </w:pPr>
          </w:p>
        </w:tc>
      </w:tr>
      <w:tr w:rsidR="007C1488" w14:paraId="7444AD49" w14:textId="77777777" w:rsidTr="002A1A87">
        <w:tc>
          <w:tcPr>
            <w:tcW w:w="1309" w:type="dxa"/>
          </w:tcPr>
          <w:p w14:paraId="75B0F43C" w14:textId="77777777" w:rsidR="007C1488" w:rsidRDefault="007C1488" w:rsidP="0022139B">
            <w:pPr>
              <w:pStyle w:val="Lijstalinea"/>
              <w:ind w:left="0"/>
            </w:pPr>
          </w:p>
        </w:tc>
        <w:tc>
          <w:tcPr>
            <w:tcW w:w="1318" w:type="dxa"/>
          </w:tcPr>
          <w:p w14:paraId="4D906A7C" w14:textId="4BB18E67" w:rsidR="007C1488" w:rsidRDefault="007C1488" w:rsidP="0022139B">
            <w:pPr>
              <w:pStyle w:val="Lijstalinea"/>
              <w:ind w:left="0"/>
            </w:pPr>
          </w:p>
        </w:tc>
        <w:tc>
          <w:tcPr>
            <w:tcW w:w="4036" w:type="dxa"/>
          </w:tcPr>
          <w:p w14:paraId="3851ECEA" w14:textId="77777777" w:rsidR="007C1488" w:rsidRDefault="007C1488" w:rsidP="0022139B">
            <w:pPr>
              <w:pStyle w:val="Lijstalinea"/>
              <w:ind w:left="0"/>
            </w:pPr>
          </w:p>
        </w:tc>
        <w:tc>
          <w:tcPr>
            <w:tcW w:w="2993" w:type="dxa"/>
          </w:tcPr>
          <w:p w14:paraId="60CB59E6" w14:textId="77777777" w:rsidR="007C1488" w:rsidRDefault="007C1488" w:rsidP="0022139B">
            <w:pPr>
              <w:pStyle w:val="Lijstalinea"/>
              <w:ind w:left="0"/>
            </w:pPr>
          </w:p>
        </w:tc>
      </w:tr>
      <w:tr w:rsidR="007C1488" w14:paraId="341AD84F" w14:textId="77777777" w:rsidTr="002A1A87">
        <w:tc>
          <w:tcPr>
            <w:tcW w:w="1309" w:type="dxa"/>
          </w:tcPr>
          <w:p w14:paraId="4BC9633B" w14:textId="77777777" w:rsidR="007C1488" w:rsidRDefault="007C1488" w:rsidP="0022139B">
            <w:pPr>
              <w:pStyle w:val="Lijstalinea"/>
              <w:ind w:left="0"/>
            </w:pPr>
          </w:p>
        </w:tc>
        <w:tc>
          <w:tcPr>
            <w:tcW w:w="1318" w:type="dxa"/>
          </w:tcPr>
          <w:p w14:paraId="09B8B678" w14:textId="20969470" w:rsidR="007C1488" w:rsidRDefault="007C1488" w:rsidP="0022139B">
            <w:pPr>
              <w:pStyle w:val="Lijstalinea"/>
              <w:ind w:left="0"/>
            </w:pPr>
          </w:p>
        </w:tc>
        <w:tc>
          <w:tcPr>
            <w:tcW w:w="4036" w:type="dxa"/>
          </w:tcPr>
          <w:p w14:paraId="0E3CD145" w14:textId="77777777" w:rsidR="007C1488" w:rsidRDefault="007C1488" w:rsidP="0022139B">
            <w:pPr>
              <w:pStyle w:val="Lijstalinea"/>
              <w:ind w:left="0"/>
            </w:pPr>
          </w:p>
        </w:tc>
        <w:tc>
          <w:tcPr>
            <w:tcW w:w="2993" w:type="dxa"/>
          </w:tcPr>
          <w:p w14:paraId="60CD03E2" w14:textId="77777777" w:rsidR="007C1488" w:rsidRDefault="007C1488" w:rsidP="0022139B">
            <w:pPr>
              <w:pStyle w:val="Lijstalinea"/>
              <w:ind w:left="0"/>
            </w:pPr>
          </w:p>
        </w:tc>
      </w:tr>
      <w:tr w:rsidR="007C1488" w14:paraId="7CE6114A" w14:textId="77777777" w:rsidTr="002A1A87">
        <w:tc>
          <w:tcPr>
            <w:tcW w:w="1309" w:type="dxa"/>
          </w:tcPr>
          <w:p w14:paraId="354684AF" w14:textId="77777777" w:rsidR="007C1488" w:rsidRDefault="007C1488" w:rsidP="0022139B">
            <w:pPr>
              <w:pStyle w:val="Lijstalinea"/>
              <w:ind w:left="0"/>
            </w:pPr>
          </w:p>
        </w:tc>
        <w:tc>
          <w:tcPr>
            <w:tcW w:w="1318" w:type="dxa"/>
          </w:tcPr>
          <w:p w14:paraId="04E91510" w14:textId="07F0A069" w:rsidR="007C1488" w:rsidRDefault="007C1488" w:rsidP="0022139B">
            <w:pPr>
              <w:pStyle w:val="Lijstalinea"/>
              <w:ind w:left="0"/>
            </w:pPr>
          </w:p>
        </w:tc>
        <w:tc>
          <w:tcPr>
            <w:tcW w:w="4036" w:type="dxa"/>
          </w:tcPr>
          <w:p w14:paraId="7CD9A96D" w14:textId="77777777" w:rsidR="007C1488" w:rsidRDefault="007C1488" w:rsidP="0022139B">
            <w:pPr>
              <w:pStyle w:val="Lijstalinea"/>
              <w:ind w:left="0"/>
            </w:pPr>
          </w:p>
        </w:tc>
        <w:tc>
          <w:tcPr>
            <w:tcW w:w="2993" w:type="dxa"/>
          </w:tcPr>
          <w:p w14:paraId="1EA361A7" w14:textId="77777777" w:rsidR="007C1488" w:rsidRDefault="007C1488" w:rsidP="0022139B">
            <w:pPr>
              <w:pStyle w:val="Lijstalinea"/>
              <w:ind w:left="0"/>
            </w:pPr>
          </w:p>
        </w:tc>
      </w:tr>
      <w:tr w:rsidR="007C1488" w14:paraId="769C74CE" w14:textId="77777777" w:rsidTr="002A1A87">
        <w:tc>
          <w:tcPr>
            <w:tcW w:w="1309" w:type="dxa"/>
          </w:tcPr>
          <w:p w14:paraId="20BC4FAE" w14:textId="77777777" w:rsidR="007C1488" w:rsidRDefault="007C1488" w:rsidP="0022139B">
            <w:pPr>
              <w:pStyle w:val="Lijstalinea"/>
              <w:ind w:left="0"/>
            </w:pPr>
          </w:p>
        </w:tc>
        <w:tc>
          <w:tcPr>
            <w:tcW w:w="1318" w:type="dxa"/>
          </w:tcPr>
          <w:p w14:paraId="21324AFB" w14:textId="6D5CEB50" w:rsidR="007C1488" w:rsidRDefault="007C1488" w:rsidP="0022139B">
            <w:pPr>
              <w:pStyle w:val="Lijstalinea"/>
              <w:ind w:left="0"/>
            </w:pPr>
          </w:p>
        </w:tc>
        <w:tc>
          <w:tcPr>
            <w:tcW w:w="4036" w:type="dxa"/>
          </w:tcPr>
          <w:p w14:paraId="217345D8" w14:textId="77777777" w:rsidR="007C1488" w:rsidRDefault="007C1488" w:rsidP="0022139B">
            <w:pPr>
              <w:pStyle w:val="Lijstalinea"/>
              <w:ind w:left="0"/>
            </w:pPr>
          </w:p>
        </w:tc>
        <w:tc>
          <w:tcPr>
            <w:tcW w:w="2993" w:type="dxa"/>
          </w:tcPr>
          <w:p w14:paraId="052EFC94" w14:textId="77777777" w:rsidR="007C1488" w:rsidRDefault="007C1488" w:rsidP="0022139B">
            <w:pPr>
              <w:pStyle w:val="Lijstalinea"/>
              <w:ind w:left="0"/>
            </w:pPr>
          </w:p>
        </w:tc>
      </w:tr>
    </w:tbl>
    <w:p w14:paraId="00B944DD" w14:textId="77777777" w:rsidR="007C1488" w:rsidRDefault="007C1488" w:rsidP="007C1488"/>
    <w:p w14:paraId="28DEB1AB" w14:textId="5EB4CA4E" w:rsidR="009E3430" w:rsidRDefault="009E3430" w:rsidP="009E3430">
      <w:pPr>
        <w:pStyle w:val="Lijstalinea"/>
        <w:ind w:left="2160"/>
      </w:pPr>
    </w:p>
    <w:p w14:paraId="58C20187" w14:textId="77777777" w:rsidR="007C1488" w:rsidRDefault="007C1488" w:rsidP="009E3430">
      <w:pPr>
        <w:pStyle w:val="Lijstalinea"/>
        <w:ind w:left="2160"/>
      </w:pPr>
    </w:p>
    <w:p w14:paraId="25587232" w14:textId="77777777" w:rsidR="00FA3DDC" w:rsidRDefault="00FA3DDC" w:rsidP="00FA3DDC">
      <w:r>
        <w:t>Voor echt en waar verklaard,</w:t>
      </w:r>
    </w:p>
    <w:p w14:paraId="4D21ADC6" w14:textId="77777777" w:rsidR="00FA3DDC" w:rsidRDefault="00FA3DDC" w:rsidP="00FA3DDC">
      <w:r>
        <w:t>………….. [datum] ………………………… [naam en handtekening gemachtigde schietstand]</w:t>
      </w:r>
    </w:p>
    <w:p w14:paraId="2FBD36E0" w14:textId="7F62D588" w:rsidR="00FA3DDC" w:rsidRDefault="00FA3DDC" w:rsidP="00FA3DDC"/>
    <w:p w14:paraId="0DA6BAAB" w14:textId="77777777" w:rsidR="00807428" w:rsidRDefault="00807428" w:rsidP="00FA3DDC"/>
    <w:p w14:paraId="08EEF2E4" w14:textId="5053FA20" w:rsidR="00FA3DDC" w:rsidRDefault="00FA3DDC" w:rsidP="00FA3DDC">
      <w:r>
        <w:t>Toelichting:</w:t>
      </w:r>
    </w:p>
    <w:p w14:paraId="344C5948" w14:textId="1FFC9630" w:rsidR="00807428" w:rsidRDefault="00807428" w:rsidP="00807428">
      <w:r>
        <w:t>-Dit attest is enkel geldig indien het vergezeld wordt van een geldig certificaat</w:t>
      </w:r>
      <w:r w:rsidRPr="00807428">
        <w:t xml:space="preserve"> </w:t>
      </w:r>
      <w:r>
        <w:t>van een in België officieel erkende schietsportfederatie waarin wordt bevestigd dat:</w:t>
      </w:r>
    </w:p>
    <w:p w14:paraId="7009F15A" w14:textId="77777777" w:rsidR="00807428" w:rsidRDefault="00807428" w:rsidP="00807428">
      <w:pPr>
        <w:pStyle w:val="Lijstalinea"/>
        <w:numPr>
          <w:ilvl w:val="1"/>
          <w:numId w:val="1"/>
        </w:numPr>
      </w:pPr>
      <w:r>
        <w:t xml:space="preserve">De sportschutter lid is van een schietvereniging en daar gedurende ten minste twaalf maanden regelmatig heeft getraind, en </w:t>
      </w:r>
    </w:p>
    <w:p w14:paraId="487CED80" w14:textId="2BBD9337" w:rsidR="00807428" w:rsidRDefault="00807428" w:rsidP="00807428">
      <w:pPr>
        <w:pStyle w:val="Lijstalinea"/>
        <w:numPr>
          <w:ilvl w:val="1"/>
          <w:numId w:val="1"/>
        </w:numPr>
      </w:pPr>
      <w:r>
        <w:t>Het vuurwapen in kwestie voldoet aan de specificaties die vereist zijn voor de beoefening van een onderdeel van de schietsport dat wordt erkend door een internationale, officieel erkende schietsportfederatie.</w:t>
      </w:r>
    </w:p>
    <w:p w14:paraId="4B9C3AF9" w14:textId="10BA3BA3" w:rsidR="00FA3DDC" w:rsidRDefault="00FA3DDC" w:rsidP="00FA3DDC">
      <w:r>
        <w:t>- het formulier wordt ingevuld door de exploitant van de schietstand (bestuurslid / natuurlijke persoon</w:t>
      </w:r>
      <w:r w:rsidR="00807428">
        <w:t xml:space="preserve"> </w:t>
      </w:r>
      <w:r>
        <w:t>exploitant in de zin van KB 13/7/00</w:t>
      </w:r>
    </w:p>
    <w:p w14:paraId="438F46F0" w14:textId="77777777" w:rsidR="00FA3DDC" w:rsidRDefault="00FA3DDC" w:rsidP="00FA3DDC">
      <w:r>
        <w:t>- de overheden kunnen steeds de juistheid van het attest controleren</w:t>
      </w:r>
    </w:p>
    <w:p w14:paraId="663E9324" w14:textId="61717420" w:rsidR="00FA3DDC" w:rsidRDefault="00FA3DDC" w:rsidP="00FA3DDC">
      <w:r>
        <w:t>- een valse verklaring kan leiden tot vervolging wegens valsheid in geschrifte zowel in hoofde van de schutter die zich van het vervalste stuk bedient als van de uitbater van de schietstand. Artikel</w:t>
      </w:r>
      <w:r w:rsidR="00807428">
        <w:t xml:space="preserve"> </w:t>
      </w:r>
      <w:r>
        <w:t>11 wapenwet laat de gouverneur toe om over te gaan tot intrekking van de vergunningen die zijn</w:t>
      </w:r>
      <w:r w:rsidR="00807428">
        <w:t xml:space="preserve"> </w:t>
      </w:r>
      <w:r>
        <w:t>afgegeven op basis van onjuiste informatie.</w:t>
      </w:r>
    </w:p>
    <w:sectPr w:rsidR="00FA3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D6A80"/>
    <w:multiLevelType w:val="hybridMultilevel"/>
    <w:tmpl w:val="4D7863B8"/>
    <w:lvl w:ilvl="0" w:tplc="63CE562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8684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DC"/>
    <w:rsid w:val="00001355"/>
    <w:rsid w:val="002A1A87"/>
    <w:rsid w:val="007C1488"/>
    <w:rsid w:val="00807428"/>
    <w:rsid w:val="00852E2D"/>
    <w:rsid w:val="009E3430"/>
    <w:rsid w:val="00E43CB7"/>
    <w:rsid w:val="00FA3D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79EF"/>
  <w15:chartTrackingRefBased/>
  <w15:docId w15:val="{5E6ED78A-B494-45C1-B3B0-EFF3FF75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2E2D"/>
    <w:pPr>
      <w:ind w:left="720"/>
      <w:contextualSpacing/>
    </w:pPr>
  </w:style>
  <w:style w:type="table" w:styleId="Tabelraster">
    <w:name w:val="Table Grid"/>
    <w:basedOn w:val="Standaardtabel"/>
    <w:uiPriority w:val="39"/>
    <w:rsid w:val="007C1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3075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Provinciebestuur Limburg</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Yves</dc:creator>
  <cp:keywords/>
  <dc:description/>
  <cp:lastModifiedBy>Vanhees Emmy</cp:lastModifiedBy>
  <cp:revision>2</cp:revision>
  <dcterms:created xsi:type="dcterms:W3CDTF">2023-05-30T09:06:00Z</dcterms:created>
  <dcterms:modified xsi:type="dcterms:W3CDTF">2023-05-30T09:06:00Z</dcterms:modified>
</cp:coreProperties>
</file>